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7D0" w:rsidRDefault="00ED57D0">
      <w:pPr>
        <w:jc w:val="center"/>
        <w:rPr>
          <w:b/>
          <w:sz w:val="28"/>
          <w:szCs w:val="28"/>
        </w:rPr>
      </w:pPr>
      <w:r w:rsidRPr="00ED57D0">
        <w:rPr>
          <w:b/>
          <w:sz w:val="28"/>
          <w:szCs w:val="28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C56" w:rsidRDefault="00671C56">
      <w:pPr>
        <w:jc w:val="center"/>
        <w:rPr>
          <w:b/>
          <w:sz w:val="28"/>
          <w:szCs w:val="28"/>
        </w:rPr>
      </w:pPr>
    </w:p>
    <w:p w:rsidR="00AF4222" w:rsidRDefault="00ED57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УСТЬ-КУБИНСКОГО </w:t>
      </w:r>
    </w:p>
    <w:p w:rsidR="00ED57D0" w:rsidRDefault="00ED57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РАЙОНА </w:t>
      </w:r>
    </w:p>
    <w:p w:rsidR="00ED57D0" w:rsidRDefault="00ED57D0">
      <w:pPr>
        <w:jc w:val="center"/>
        <w:rPr>
          <w:b/>
          <w:sz w:val="28"/>
          <w:szCs w:val="28"/>
        </w:rPr>
      </w:pPr>
    </w:p>
    <w:p w:rsidR="00AF4222" w:rsidRDefault="00D346BB">
      <w:pPr>
        <w:pStyle w:val="1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ED57D0" w:rsidRDefault="00ED57D0" w:rsidP="00ED57D0">
      <w:pPr>
        <w:jc w:val="center"/>
      </w:pPr>
    </w:p>
    <w:p w:rsidR="00ED57D0" w:rsidRPr="00ED57D0" w:rsidRDefault="00ED57D0" w:rsidP="00ED57D0">
      <w:pPr>
        <w:jc w:val="center"/>
        <w:rPr>
          <w:sz w:val="26"/>
          <w:szCs w:val="26"/>
        </w:rPr>
      </w:pPr>
      <w:r w:rsidRPr="00ED57D0">
        <w:rPr>
          <w:sz w:val="26"/>
          <w:szCs w:val="26"/>
        </w:rPr>
        <w:t>с. Устье</w:t>
      </w:r>
    </w:p>
    <w:p w:rsidR="00AF4222" w:rsidRPr="00ED57D0" w:rsidRDefault="00AF4222">
      <w:pPr>
        <w:rPr>
          <w:b/>
          <w:sz w:val="26"/>
          <w:szCs w:val="26"/>
        </w:rPr>
      </w:pPr>
    </w:p>
    <w:p w:rsidR="00AF4222" w:rsidRPr="00ED57D0" w:rsidRDefault="00ED57D0">
      <w:pPr>
        <w:jc w:val="both"/>
        <w:rPr>
          <w:sz w:val="26"/>
          <w:szCs w:val="26"/>
        </w:rPr>
      </w:pPr>
      <w:r w:rsidRPr="00ED57D0">
        <w:rPr>
          <w:sz w:val="26"/>
          <w:szCs w:val="26"/>
        </w:rPr>
        <w:t>от 01.09.2020</w:t>
      </w:r>
      <w:r w:rsidRPr="00ED57D0">
        <w:rPr>
          <w:sz w:val="26"/>
          <w:szCs w:val="26"/>
        </w:rPr>
        <w:tab/>
      </w:r>
      <w:r w:rsidRPr="00ED57D0">
        <w:rPr>
          <w:sz w:val="26"/>
          <w:szCs w:val="26"/>
        </w:rPr>
        <w:tab/>
      </w:r>
      <w:r w:rsidRPr="00ED57D0">
        <w:rPr>
          <w:sz w:val="26"/>
          <w:szCs w:val="26"/>
        </w:rPr>
        <w:tab/>
      </w:r>
      <w:r w:rsidRPr="00ED57D0">
        <w:rPr>
          <w:sz w:val="26"/>
          <w:szCs w:val="26"/>
        </w:rPr>
        <w:tab/>
      </w:r>
      <w:r w:rsidRPr="00ED57D0">
        <w:rPr>
          <w:sz w:val="26"/>
          <w:szCs w:val="26"/>
        </w:rPr>
        <w:tab/>
      </w:r>
      <w:r w:rsidRPr="00ED57D0">
        <w:rPr>
          <w:sz w:val="26"/>
          <w:szCs w:val="26"/>
        </w:rPr>
        <w:tab/>
        <w:t xml:space="preserve">                                       № 843</w:t>
      </w:r>
    </w:p>
    <w:p w:rsidR="00AF4222" w:rsidRPr="00ED57D0" w:rsidRDefault="00AF4222">
      <w:pPr>
        <w:jc w:val="both"/>
        <w:rPr>
          <w:sz w:val="26"/>
          <w:szCs w:val="26"/>
        </w:rPr>
      </w:pPr>
    </w:p>
    <w:p w:rsidR="00AF4222" w:rsidRPr="00ED57D0" w:rsidRDefault="00D346BB">
      <w:pPr>
        <w:jc w:val="center"/>
        <w:rPr>
          <w:sz w:val="26"/>
          <w:szCs w:val="26"/>
        </w:rPr>
      </w:pPr>
      <w:r w:rsidRPr="00ED57D0">
        <w:rPr>
          <w:sz w:val="26"/>
          <w:szCs w:val="26"/>
        </w:rPr>
        <w:t>О внесении изменений в постановлени</w:t>
      </w:r>
      <w:r>
        <w:rPr>
          <w:sz w:val="26"/>
          <w:szCs w:val="26"/>
        </w:rPr>
        <w:t xml:space="preserve">е администрации района от 24 сентября </w:t>
      </w:r>
      <w:r w:rsidRPr="00ED57D0">
        <w:rPr>
          <w:sz w:val="26"/>
          <w:szCs w:val="26"/>
        </w:rPr>
        <w:t xml:space="preserve">2014 года № 930 «О создании Автономного учреждения Усть-Кубинского района </w:t>
      </w:r>
      <w:r w:rsidRPr="00ED57D0">
        <w:rPr>
          <w:sz w:val="26"/>
          <w:szCs w:val="26"/>
        </w:rPr>
        <w:t>«Многофункциональный центр предоставления государственных и муниципальных услуг»</w:t>
      </w:r>
    </w:p>
    <w:p w:rsidR="00AF4222" w:rsidRPr="00ED57D0" w:rsidRDefault="00AF4222">
      <w:pPr>
        <w:jc w:val="center"/>
        <w:rPr>
          <w:sz w:val="26"/>
          <w:szCs w:val="26"/>
        </w:rPr>
      </w:pPr>
    </w:p>
    <w:p w:rsidR="00AF4222" w:rsidRPr="00ED57D0" w:rsidRDefault="00D346BB" w:rsidP="00671C56">
      <w:pPr>
        <w:pStyle w:val="3"/>
        <w:numPr>
          <w:ilvl w:val="12"/>
          <w:numId w:val="0"/>
        </w:numPr>
        <w:spacing w:after="0"/>
        <w:ind w:firstLine="567"/>
        <w:jc w:val="both"/>
        <w:rPr>
          <w:sz w:val="26"/>
          <w:szCs w:val="26"/>
        </w:rPr>
      </w:pPr>
      <w:r w:rsidRPr="00ED57D0">
        <w:rPr>
          <w:sz w:val="26"/>
          <w:szCs w:val="26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3</w:t>
      </w:r>
      <w:r w:rsidRPr="00ED57D0">
        <w:rPr>
          <w:sz w:val="26"/>
          <w:szCs w:val="26"/>
        </w:rPr>
        <w:t xml:space="preserve"> ноября 2006 года № 174-ФЗ «Об автономных учреждениях», ст. 43 Устава района администрации района</w:t>
      </w:r>
    </w:p>
    <w:p w:rsidR="00ED57D0" w:rsidRPr="00ED57D0" w:rsidRDefault="00D346BB" w:rsidP="00671C56">
      <w:pPr>
        <w:jc w:val="both"/>
        <w:rPr>
          <w:b/>
          <w:sz w:val="26"/>
          <w:szCs w:val="26"/>
        </w:rPr>
      </w:pPr>
      <w:r w:rsidRPr="00ED57D0">
        <w:rPr>
          <w:b/>
          <w:sz w:val="26"/>
          <w:szCs w:val="26"/>
        </w:rPr>
        <w:t>ПОСТАНОВЛЯЕТ:</w:t>
      </w:r>
    </w:p>
    <w:p w:rsidR="00ED57D0" w:rsidRDefault="00ED57D0" w:rsidP="00671C56">
      <w:pPr>
        <w:jc w:val="both"/>
        <w:rPr>
          <w:sz w:val="26"/>
          <w:szCs w:val="26"/>
        </w:rPr>
      </w:pPr>
      <w:r w:rsidRPr="00ED57D0">
        <w:rPr>
          <w:b/>
          <w:sz w:val="26"/>
          <w:szCs w:val="26"/>
        </w:rPr>
        <w:tab/>
      </w:r>
      <w:r w:rsidRPr="00ED57D0">
        <w:rPr>
          <w:sz w:val="26"/>
          <w:szCs w:val="26"/>
        </w:rPr>
        <w:t xml:space="preserve">1. </w:t>
      </w:r>
      <w:r>
        <w:rPr>
          <w:sz w:val="26"/>
          <w:szCs w:val="26"/>
        </w:rPr>
        <w:t xml:space="preserve"> Пункт 2.4 раздела 2 </w:t>
      </w:r>
      <w:r w:rsidR="00D346BB" w:rsidRPr="00ED57D0">
        <w:rPr>
          <w:sz w:val="26"/>
          <w:szCs w:val="26"/>
        </w:rPr>
        <w:t>Устав</w:t>
      </w:r>
      <w:r>
        <w:rPr>
          <w:sz w:val="26"/>
          <w:szCs w:val="26"/>
        </w:rPr>
        <w:t>а</w:t>
      </w:r>
      <w:r w:rsidR="00D346BB" w:rsidRPr="00ED57D0">
        <w:rPr>
          <w:sz w:val="26"/>
          <w:szCs w:val="26"/>
        </w:rPr>
        <w:t xml:space="preserve"> Автономного учреждения Усть-Кубинского района «Многофункциональный центр предоставления государственных и муниципальны</w:t>
      </w:r>
      <w:r>
        <w:rPr>
          <w:sz w:val="26"/>
          <w:szCs w:val="26"/>
        </w:rPr>
        <w:t xml:space="preserve">х услуг», </w:t>
      </w:r>
      <w:r w:rsidR="00D346BB" w:rsidRPr="00ED57D0">
        <w:rPr>
          <w:sz w:val="26"/>
          <w:szCs w:val="26"/>
        </w:rPr>
        <w:t>утвержденный постановлением администрации района от 24 сентября 2014 года № 930 «О создании Автономного учреждения Усть-Кубинского района «Многофункциональный центр предоставления государ</w:t>
      </w:r>
      <w:r>
        <w:rPr>
          <w:sz w:val="26"/>
          <w:szCs w:val="26"/>
        </w:rPr>
        <w:t>ственных и муниципальных услуг»,</w:t>
      </w:r>
      <w:r w:rsidR="00671C56">
        <w:rPr>
          <w:sz w:val="26"/>
          <w:szCs w:val="26"/>
        </w:rPr>
        <w:t xml:space="preserve"> </w:t>
      </w:r>
      <w:r>
        <w:rPr>
          <w:sz w:val="26"/>
          <w:szCs w:val="26"/>
        </w:rPr>
        <w:t>дополнить подпунктами 2.4.2.8-2.4.2.10 следующего содержания:</w:t>
      </w:r>
    </w:p>
    <w:p w:rsidR="00ED57D0" w:rsidRDefault="00ED57D0" w:rsidP="00671C5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«2.4.2.8. </w:t>
      </w:r>
      <w:r w:rsidRPr="00ED57D0">
        <w:rPr>
          <w:sz w:val="26"/>
          <w:szCs w:val="26"/>
        </w:rPr>
        <w:t>Осуществление иных видов деятельности, предусмотренных законодательством, регламентирующим деятельность многофункциональных центров предоставления государственных и муниципальных услуг</w:t>
      </w:r>
      <w:r>
        <w:rPr>
          <w:sz w:val="26"/>
          <w:szCs w:val="26"/>
        </w:rPr>
        <w:t>.</w:t>
      </w:r>
    </w:p>
    <w:p w:rsidR="00ED57D0" w:rsidRDefault="00ED57D0" w:rsidP="00671C5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 2.4.2.9 </w:t>
      </w:r>
      <w:r w:rsidRPr="00ED57D0">
        <w:rPr>
          <w:sz w:val="26"/>
          <w:szCs w:val="26"/>
        </w:rPr>
        <w:t>Обеспечение возможности приема от заявителей денежных сре</w:t>
      </w:r>
      <w:proofErr w:type="gramStart"/>
      <w:r w:rsidRPr="00ED57D0">
        <w:rPr>
          <w:sz w:val="26"/>
          <w:szCs w:val="26"/>
        </w:rPr>
        <w:t>дств в сч</w:t>
      </w:r>
      <w:proofErr w:type="gramEnd"/>
      <w:r w:rsidRPr="00ED57D0">
        <w:rPr>
          <w:sz w:val="26"/>
          <w:szCs w:val="26"/>
        </w:rPr>
        <w:t xml:space="preserve">ет уплаты государственной пошлины за предоставление государственных и муниципальных услуг и уплаты иных платежей в случаях предусмотренных федеральным законодательством. </w:t>
      </w:r>
    </w:p>
    <w:p w:rsidR="00ED57D0" w:rsidRPr="00ED57D0" w:rsidRDefault="00ED57D0" w:rsidP="00671C5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 2.4.2.10 </w:t>
      </w:r>
      <w:r w:rsidRPr="00ED57D0">
        <w:rPr>
          <w:sz w:val="26"/>
          <w:szCs w:val="26"/>
        </w:rPr>
        <w:t>Заключение договоров об оказании услуг информационного и технологического характера».</w:t>
      </w:r>
    </w:p>
    <w:p w:rsidR="00ED57D0" w:rsidRPr="00ED57D0" w:rsidRDefault="00ED57D0" w:rsidP="00671C56">
      <w:pPr>
        <w:jc w:val="both"/>
        <w:rPr>
          <w:sz w:val="26"/>
          <w:szCs w:val="26"/>
        </w:rPr>
      </w:pPr>
      <w:r w:rsidRPr="00ED57D0">
        <w:rPr>
          <w:sz w:val="26"/>
          <w:szCs w:val="26"/>
        </w:rPr>
        <w:tab/>
        <w:t>2.</w:t>
      </w:r>
      <w:r w:rsidR="00D346BB" w:rsidRPr="00ED57D0">
        <w:rPr>
          <w:sz w:val="26"/>
          <w:szCs w:val="26"/>
        </w:rPr>
        <w:t xml:space="preserve"> Директору Автономного учре</w:t>
      </w:r>
      <w:r w:rsidR="00D346BB" w:rsidRPr="00ED57D0">
        <w:rPr>
          <w:sz w:val="26"/>
          <w:szCs w:val="26"/>
        </w:rPr>
        <w:t xml:space="preserve">ждения Усть-Кубинского района «Многофункциональный центр предоставления государственных и муниципальных услуг» </w:t>
      </w:r>
      <w:proofErr w:type="spellStart"/>
      <w:r w:rsidR="00D346BB" w:rsidRPr="00ED57D0">
        <w:rPr>
          <w:sz w:val="26"/>
          <w:szCs w:val="26"/>
        </w:rPr>
        <w:t>Канюковой</w:t>
      </w:r>
      <w:proofErr w:type="spellEnd"/>
      <w:r w:rsidR="00D346BB" w:rsidRPr="00ED57D0">
        <w:rPr>
          <w:sz w:val="26"/>
          <w:szCs w:val="26"/>
        </w:rPr>
        <w:t xml:space="preserve"> М.В. зарегистрировать изменения к Уставу в установленном порядке.</w:t>
      </w:r>
    </w:p>
    <w:p w:rsidR="00671C56" w:rsidRDefault="00ED57D0" w:rsidP="00671C56">
      <w:pPr>
        <w:jc w:val="both"/>
        <w:rPr>
          <w:sz w:val="26"/>
          <w:szCs w:val="26"/>
        </w:rPr>
      </w:pPr>
      <w:r w:rsidRPr="00ED57D0">
        <w:rPr>
          <w:sz w:val="26"/>
          <w:szCs w:val="26"/>
        </w:rPr>
        <w:tab/>
      </w:r>
    </w:p>
    <w:p w:rsidR="00671C56" w:rsidRDefault="00671C56" w:rsidP="00671C56">
      <w:pPr>
        <w:jc w:val="both"/>
        <w:rPr>
          <w:sz w:val="26"/>
          <w:szCs w:val="26"/>
        </w:rPr>
      </w:pPr>
    </w:p>
    <w:p w:rsidR="00671C56" w:rsidRDefault="00671C56" w:rsidP="00671C56">
      <w:pPr>
        <w:jc w:val="both"/>
        <w:rPr>
          <w:sz w:val="26"/>
          <w:szCs w:val="26"/>
        </w:rPr>
      </w:pPr>
    </w:p>
    <w:p w:rsidR="00671C56" w:rsidRDefault="00671C56" w:rsidP="00671C56">
      <w:pPr>
        <w:jc w:val="both"/>
        <w:rPr>
          <w:sz w:val="26"/>
          <w:szCs w:val="26"/>
        </w:rPr>
      </w:pPr>
    </w:p>
    <w:p w:rsidR="00AF4222" w:rsidRPr="00671C56" w:rsidRDefault="00671C56" w:rsidP="00671C56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ED57D0" w:rsidRPr="00ED57D0">
        <w:rPr>
          <w:sz w:val="26"/>
          <w:szCs w:val="26"/>
        </w:rPr>
        <w:t xml:space="preserve">3. </w:t>
      </w:r>
      <w:r w:rsidR="00D346BB" w:rsidRPr="00ED57D0">
        <w:rPr>
          <w:sz w:val="26"/>
          <w:szCs w:val="26"/>
        </w:rPr>
        <w:t>Настоящее постановление вступает в силу со дня его подписания.</w:t>
      </w:r>
    </w:p>
    <w:p w:rsidR="00AF4222" w:rsidRDefault="00AF4222" w:rsidP="00671C56">
      <w:pPr>
        <w:pStyle w:val="a3"/>
        <w:jc w:val="both"/>
        <w:rPr>
          <w:sz w:val="28"/>
          <w:szCs w:val="28"/>
        </w:rPr>
      </w:pPr>
    </w:p>
    <w:p w:rsidR="00AF4222" w:rsidRPr="00ED57D0" w:rsidRDefault="00ED57D0" w:rsidP="00671C56">
      <w:pPr>
        <w:rPr>
          <w:sz w:val="26"/>
          <w:szCs w:val="26"/>
        </w:rPr>
      </w:pPr>
      <w:r w:rsidRPr="00ED57D0">
        <w:rPr>
          <w:sz w:val="26"/>
          <w:szCs w:val="26"/>
        </w:rPr>
        <w:t>Временно исполняющий полномочия</w:t>
      </w:r>
      <w:r w:rsidRPr="00ED57D0">
        <w:rPr>
          <w:sz w:val="26"/>
          <w:szCs w:val="26"/>
        </w:rPr>
        <w:br/>
        <w:t>руководителя администрации района</w:t>
      </w:r>
      <w:r w:rsidRPr="00ED57D0">
        <w:rPr>
          <w:sz w:val="26"/>
          <w:szCs w:val="26"/>
        </w:rPr>
        <w:br/>
        <w:t>заместитель руководителя администрации</w:t>
      </w:r>
      <w:r w:rsidRPr="00ED57D0">
        <w:rPr>
          <w:sz w:val="26"/>
          <w:szCs w:val="26"/>
        </w:rPr>
        <w:br/>
        <w:t>района, начальник отдела культуры и</w:t>
      </w:r>
      <w:r w:rsidRPr="00ED57D0">
        <w:rPr>
          <w:sz w:val="26"/>
          <w:szCs w:val="26"/>
        </w:rPr>
        <w:br/>
        <w:t xml:space="preserve">молодежи администрации района                                                             Е.Б. Комарова </w:t>
      </w:r>
    </w:p>
    <w:p w:rsidR="00AF4222" w:rsidRDefault="00AF4222">
      <w:pPr>
        <w:pStyle w:val="a3"/>
        <w:jc w:val="both"/>
        <w:rPr>
          <w:sz w:val="28"/>
          <w:szCs w:val="28"/>
        </w:rPr>
      </w:pPr>
    </w:p>
    <w:p w:rsidR="00AF4222" w:rsidRDefault="00AF4222">
      <w:pPr>
        <w:pStyle w:val="a3"/>
        <w:jc w:val="both"/>
        <w:rPr>
          <w:sz w:val="28"/>
          <w:szCs w:val="28"/>
        </w:rPr>
      </w:pPr>
    </w:p>
    <w:p w:rsidR="00AF4222" w:rsidRDefault="00AF4222">
      <w:pPr>
        <w:pStyle w:val="a3"/>
        <w:jc w:val="both"/>
        <w:rPr>
          <w:sz w:val="28"/>
          <w:szCs w:val="28"/>
        </w:rPr>
      </w:pPr>
    </w:p>
    <w:p w:rsidR="00AF4222" w:rsidRDefault="00AF4222">
      <w:pPr>
        <w:pStyle w:val="a3"/>
        <w:jc w:val="both"/>
        <w:rPr>
          <w:sz w:val="28"/>
          <w:szCs w:val="28"/>
        </w:rPr>
      </w:pPr>
    </w:p>
    <w:p w:rsidR="00AF4222" w:rsidRDefault="00AF4222">
      <w:pPr>
        <w:pStyle w:val="a3"/>
        <w:jc w:val="both"/>
        <w:rPr>
          <w:sz w:val="28"/>
          <w:szCs w:val="28"/>
        </w:rPr>
      </w:pPr>
    </w:p>
    <w:p w:rsidR="00AF4222" w:rsidRDefault="00AF4222">
      <w:pPr>
        <w:pStyle w:val="a3"/>
        <w:jc w:val="both"/>
        <w:rPr>
          <w:sz w:val="28"/>
          <w:szCs w:val="28"/>
        </w:rPr>
      </w:pPr>
    </w:p>
    <w:p w:rsidR="00AF4222" w:rsidRDefault="00AF4222">
      <w:pPr>
        <w:pStyle w:val="a3"/>
        <w:jc w:val="both"/>
        <w:rPr>
          <w:sz w:val="28"/>
          <w:szCs w:val="28"/>
        </w:rPr>
      </w:pPr>
    </w:p>
    <w:p w:rsidR="00AF4222" w:rsidRDefault="00AF4222">
      <w:pPr>
        <w:pStyle w:val="a3"/>
        <w:jc w:val="both"/>
        <w:rPr>
          <w:sz w:val="28"/>
          <w:szCs w:val="28"/>
        </w:rPr>
      </w:pPr>
    </w:p>
    <w:p w:rsidR="00671C56" w:rsidRDefault="00671C56">
      <w:pPr>
        <w:pStyle w:val="a3"/>
        <w:jc w:val="both"/>
        <w:rPr>
          <w:sz w:val="28"/>
          <w:szCs w:val="28"/>
        </w:rPr>
      </w:pPr>
    </w:p>
    <w:p w:rsidR="00671C56" w:rsidRDefault="00671C56">
      <w:pPr>
        <w:pStyle w:val="a3"/>
        <w:jc w:val="both"/>
        <w:rPr>
          <w:sz w:val="28"/>
          <w:szCs w:val="28"/>
        </w:rPr>
      </w:pPr>
    </w:p>
    <w:p w:rsidR="00671C56" w:rsidRDefault="00671C56">
      <w:pPr>
        <w:pStyle w:val="a3"/>
        <w:jc w:val="both"/>
        <w:rPr>
          <w:sz w:val="28"/>
          <w:szCs w:val="28"/>
        </w:rPr>
      </w:pPr>
    </w:p>
    <w:p w:rsidR="00671C56" w:rsidRDefault="00671C56">
      <w:pPr>
        <w:pStyle w:val="a3"/>
        <w:jc w:val="both"/>
        <w:rPr>
          <w:sz w:val="28"/>
          <w:szCs w:val="28"/>
        </w:rPr>
      </w:pPr>
    </w:p>
    <w:p w:rsidR="00671C56" w:rsidRDefault="00671C56">
      <w:pPr>
        <w:pStyle w:val="a3"/>
        <w:jc w:val="both"/>
        <w:rPr>
          <w:sz w:val="28"/>
          <w:szCs w:val="28"/>
        </w:rPr>
      </w:pPr>
    </w:p>
    <w:p w:rsidR="00671C56" w:rsidRDefault="00671C56">
      <w:pPr>
        <w:pStyle w:val="a3"/>
        <w:jc w:val="both"/>
        <w:rPr>
          <w:sz w:val="28"/>
          <w:szCs w:val="28"/>
        </w:rPr>
      </w:pPr>
    </w:p>
    <w:p w:rsidR="00671C56" w:rsidRDefault="00671C56">
      <w:pPr>
        <w:pStyle w:val="a3"/>
        <w:jc w:val="both"/>
        <w:rPr>
          <w:sz w:val="28"/>
          <w:szCs w:val="28"/>
        </w:rPr>
      </w:pPr>
    </w:p>
    <w:p w:rsidR="00671C56" w:rsidRDefault="00671C56">
      <w:pPr>
        <w:pStyle w:val="a3"/>
        <w:jc w:val="both"/>
        <w:rPr>
          <w:sz w:val="28"/>
          <w:szCs w:val="28"/>
        </w:rPr>
      </w:pPr>
    </w:p>
    <w:p w:rsidR="00671C56" w:rsidRDefault="00671C56">
      <w:pPr>
        <w:pStyle w:val="a3"/>
        <w:jc w:val="both"/>
        <w:rPr>
          <w:sz w:val="28"/>
          <w:szCs w:val="28"/>
        </w:rPr>
      </w:pPr>
    </w:p>
    <w:p w:rsidR="00671C56" w:rsidRDefault="00671C56">
      <w:pPr>
        <w:pStyle w:val="a3"/>
        <w:jc w:val="both"/>
        <w:rPr>
          <w:sz w:val="28"/>
          <w:szCs w:val="28"/>
        </w:rPr>
      </w:pPr>
    </w:p>
    <w:p w:rsidR="00671C56" w:rsidRDefault="00671C56">
      <w:pPr>
        <w:pStyle w:val="a3"/>
        <w:jc w:val="both"/>
        <w:rPr>
          <w:sz w:val="28"/>
          <w:szCs w:val="28"/>
        </w:rPr>
      </w:pPr>
    </w:p>
    <w:p w:rsidR="00671C56" w:rsidRDefault="00671C56">
      <w:pPr>
        <w:pStyle w:val="a3"/>
        <w:jc w:val="both"/>
        <w:rPr>
          <w:sz w:val="28"/>
          <w:szCs w:val="28"/>
        </w:rPr>
      </w:pPr>
    </w:p>
    <w:p w:rsidR="00671C56" w:rsidRDefault="00671C56">
      <w:pPr>
        <w:pStyle w:val="a3"/>
        <w:jc w:val="both"/>
        <w:rPr>
          <w:sz w:val="28"/>
          <w:szCs w:val="28"/>
        </w:rPr>
      </w:pPr>
    </w:p>
    <w:p w:rsidR="00671C56" w:rsidRDefault="00671C56">
      <w:pPr>
        <w:pStyle w:val="a3"/>
        <w:jc w:val="both"/>
        <w:rPr>
          <w:sz w:val="28"/>
          <w:szCs w:val="28"/>
        </w:rPr>
      </w:pPr>
    </w:p>
    <w:p w:rsidR="00671C56" w:rsidRDefault="00671C56">
      <w:pPr>
        <w:pStyle w:val="a3"/>
        <w:jc w:val="both"/>
        <w:rPr>
          <w:sz w:val="28"/>
          <w:szCs w:val="28"/>
        </w:rPr>
      </w:pPr>
    </w:p>
    <w:p w:rsidR="00671C56" w:rsidRDefault="00671C56">
      <w:pPr>
        <w:pStyle w:val="a3"/>
        <w:jc w:val="both"/>
        <w:rPr>
          <w:sz w:val="28"/>
          <w:szCs w:val="28"/>
        </w:rPr>
      </w:pPr>
    </w:p>
    <w:p w:rsidR="00671C56" w:rsidRDefault="00671C56">
      <w:pPr>
        <w:pStyle w:val="a3"/>
        <w:jc w:val="both"/>
        <w:rPr>
          <w:sz w:val="28"/>
          <w:szCs w:val="28"/>
        </w:rPr>
      </w:pPr>
    </w:p>
    <w:p w:rsidR="00671C56" w:rsidRDefault="00671C56">
      <w:pPr>
        <w:pStyle w:val="a3"/>
        <w:jc w:val="both"/>
        <w:rPr>
          <w:sz w:val="28"/>
          <w:szCs w:val="28"/>
        </w:rPr>
      </w:pPr>
    </w:p>
    <w:p w:rsidR="00671C56" w:rsidRDefault="00671C56">
      <w:pPr>
        <w:pStyle w:val="a3"/>
        <w:jc w:val="both"/>
        <w:rPr>
          <w:sz w:val="28"/>
          <w:szCs w:val="28"/>
        </w:rPr>
      </w:pPr>
    </w:p>
    <w:p w:rsidR="00671C56" w:rsidRDefault="00671C56">
      <w:pPr>
        <w:pStyle w:val="a3"/>
        <w:jc w:val="both"/>
        <w:rPr>
          <w:sz w:val="28"/>
          <w:szCs w:val="28"/>
        </w:rPr>
      </w:pPr>
    </w:p>
    <w:p w:rsidR="00671C56" w:rsidRDefault="00671C56">
      <w:pPr>
        <w:pStyle w:val="a3"/>
        <w:jc w:val="both"/>
        <w:rPr>
          <w:sz w:val="28"/>
          <w:szCs w:val="28"/>
        </w:rPr>
      </w:pPr>
    </w:p>
    <w:p w:rsidR="00671C56" w:rsidRDefault="00671C56">
      <w:pPr>
        <w:pStyle w:val="a3"/>
        <w:jc w:val="both"/>
        <w:rPr>
          <w:sz w:val="28"/>
          <w:szCs w:val="28"/>
        </w:rPr>
      </w:pPr>
    </w:p>
    <w:p w:rsidR="00671C56" w:rsidRDefault="00671C56">
      <w:pPr>
        <w:pStyle w:val="a3"/>
        <w:jc w:val="both"/>
        <w:rPr>
          <w:sz w:val="28"/>
          <w:szCs w:val="28"/>
        </w:rPr>
      </w:pPr>
    </w:p>
    <w:p w:rsidR="00671C56" w:rsidRDefault="00671C56">
      <w:pPr>
        <w:pStyle w:val="a3"/>
        <w:jc w:val="both"/>
        <w:rPr>
          <w:sz w:val="28"/>
          <w:szCs w:val="28"/>
        </w:rPr>
      </w:pPr>
    </w:p>
    <w:p w:rsidR="00671C56" w:rsidRDefault="00671C56">
      <w:pPr>
        <w:pStyle w:val="a3"/>
        <w:jc w:val="both"/>
        <w:rPr>
          <w:sz w:val="28"/>
          <w:szCs w:val="28"/>
        </w:rPr>
      </w:pPr>
    </w:p>
    <w:p w:rsidR="00671C56" w:rsidRDefault="00671C56">
      <w:pPr>
        <w:pStyle w:val="a3"/>
        <w:jc w:val="both"/>
        <w:rPr>
          <w:sz w:val="28"/>
          <w:szCs w:val="28"/>
        </w:rPr>
      </w:pPr>
    </w:p>
    <w:p w:rsidR="00671C56" w:rsidRDefault="00671C56">
      <w:pPr>
        <w:pStyle w:val="a3"/>
        <w:jc w:val="both"/>
        <w:rPr>
          <w:sz w:val="28"/>
          <w:szCs w:val="28"/>
        </w:rPr>
      </w:pPr>
    </w:p>
    <w:p w:rsidR="00671C56" w:rsidRDefault="00671C56">
      <w:pPr>
        <w:pStyle w:val="a3"/>
        <w:jc w:val="both"/>
        <w:rPr>
          <w:sz w:val="28"/>
          <w:szCs w:val="28"/>
        </w:rPr>
      </w:pPr>
    </w:p>
    <w:p w:rsidR="00671C56" w:rsidRDefault="00671C56" w:rsidP="00671C56">
      <w:pPr>
        <w:pStyle w:val="ab"/>
        <w:jc w:val="right"/>
        <w:rPr>
          <w:sz w:val="28"/>
          <w:szCs w:val="28"/>
        </w:rPr>
      </w:pPr>
      <w:bookmarkStart w:id="0" w:name="_GoBack"/>
      <w:bookmarkEnd w:id="0"/>
    </w:p>
    <w:sectPr w:rsidR="00671C56" w:rsidSect="00E82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222" w:rsidRDefault="00D346BB">
      <w:r>
        <w:separator/>
      </w:r>
    </w:p>
  </w:endnote>
  <w:endnote w:type="continuationSeparator" w:id="1">
    <w:p w:rsidR="00AF4222" w:rsidRDefault="00D346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222" w:rsidRDefault="00D346BB">
      <w:r>
        <w:separator/>
      </w:r>
    </w:p>
  </w:footnote>
  <w:footnote w:type="continuationSeparator" w:id="1">
    <w:p w:rsidR="00AF4222" w:rsidRDefault="00D346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83B7F"/>
    <w:multiLevelType w:val="hybridMultilevel"/>
    <w:tmpl w:val="E14CA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4BCB"/>
    <w:multiLevelType w:val="hybridMultilevel"/>
    <w:tmpl w:val="B7FA7872"/>
    <w:lvl w:ilvl="0" w:tplc="89B8FA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4222"/>
    <w:rsid w:val="00671C56"/>
    <w:rsid w:val="00AF4222"/>
    <w:rsid w:val="00D346BB"/>
    <w:rsid w:val="00E82874"/>
    <w:rsid w:val="00ED57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F4222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422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AF4222"/>
    <w:pPr>
      <w:jc w:val="center"/>
    </w:pPr>
  </w:style>
  <w:style w:type="character" w:customStyle="1" w:styleId="a4">
    <w:name w:val="Основной текст Знак"/>
    <w:basedOn w:val="a0"/>
    <w:link w:val="a3"/>
    <w:rsid w:val="00AF42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AF4222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AF422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rsid w:val="00AF422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F42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F422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F42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F422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F42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F42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User</cp:lastModifiedBy>
  <cp:revision>3</cp:revision>
  <cp:lastPrinted>2020-09-02T08:35:00Z</cp:lastPrinted>
  <dcterms:created xsi:type="dcterms:W3CDTF">2020-09-02T08:29:00Z</dcterms:created>
  <dcterms:modified xsi:type="dcterms:W3CDTF">2020-09-02T08:40:00Z</dcterms:modified>
</cp:coreProperties>
</file>